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1E0C7" w14:textId="77777777" w:rsidR="00BB581A" w:rsidRDefault="00BB581A" w:rsidP="00710150">
      <w:pPr>
        <w:pStyle w:val="NormalWeb"/>
        <w:jc w:val="center"/>
        <w:rPr>
          <w:sz w:val="36"/>
          <w:lang w:eastAsia="ja-JP"/>
        </w:rPr>
      </w:pPr>
      <w:r>
        <w:rPr>
          <w:sz w:val="36"/>
          <w:lang w:eastAsia="ja-JP"/>
        </w:rPr>
        <w:t>Measurement Practice</w:t>
      </w:r>
    </w:p>
    <w:p w14:paraId="3FD8F25B" w14:textId="77777777" w:rsidR="00BB581A" w:rsidRDefault="00BB581A" w:rsidP="00BB581A">
      <w:pPr>
        <w:pStyle w:val="NormalWeb"/>
        <w:jc w:val="center"/>
        <w:rPr>
          <w:sz w:val="36"/>
          <w:lang w:eastAsia="ja-JP"/>
        </w:rPr>
      </w:pPr>
    </w:p>
    <w:p w14:paraId="00D67284" w14:textId="77777777" w:rsidR="00BB581A" w:rsidRDefault="00BB581A" w:rsidP="00BB581A">
      <w:pPr>
        <w:pStyle w:val="NormalWeb"/>
        <w:jc w:val="center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Name:</w:t>
      </w:r>
    </w:p>
    <w:p w14:paraId="3DF3E32E" w14:textId="77777777" w:rsidR="00EB3122" w:rsidRDefault="00EB3122" w:rsidP="00EB3122"/>
    <w:p w14:paraId="505F4283" w14:textId="77777777" w:rsidR="00EB3122" w:rsidRDefault="00BB581A" w:rsidP="00BB581A">
      <w:pPr>
        <w:numPr>
          <w:ilvl w:val="0"/>
          <w:numId w:val="4"/>
        </w:numPr>
        <w:rPr>
          <w:rFonts w:ascii="Century Schoolbook" w:hAnsi="Century Schoolbook"/>
        </w:rPr>
      </w:pPr>
      <w:r w:rsidRPr="00BB581A">
        <w:rPr>
          <w:rFonts w:ascii="Century Schoolbook" w:hAnsi="Century Schoolbook"/>
        </w:rPr>
        <w:t>What are the three parts of a measurement?  Give an example.</w:t>
      </w:r>
    </w:p>
    <w:p w14:paraId="718788FC" w14:textId="77777777" w:rsidR="00BB581A" w:rsidRDefault="00BB581A" w:rsidP="00BB581A">
      <w:pPr>
        <w:rPr>
          <w:rFonts w:ascii="Century Schoolbook" w:hAnsi="Century Schoolbook"/>
        </w:rPr>
      </w:pPr>
    </w:p>
    <w:p w14:paraId="779F0CE0" w14:textId="77777777" w:rsidR="00BB581A" w:rsidRDefault="00BB581A" w:rsidP="00BB581A">
      <w:pPr>
        <w:rPr>
          <w:rFonts w:ascii="Century Schoolbook" w:hAnsi="Century Schoolbook"/>
        </w:rPr>
      </w:pPr>
    </w:p>
    <w:p w14:paraId="2BBDEBC8" w14:textId="77777777" w:rsidR="00BB581A" w:rsidRDefault="00BB581A" w:rsidP="00BB581A">
      <w:pPr>
        <w:rPr>
          <w:rFonts w:ascii="Century Schoolbook" w:hAnsi="Century Schoolbook"/>
        </w:rPr>
      </w:pPr>
    </w:p>
    <w:p w14:paraId="300B1B9E" w14:textId="77777777" w:rsidR="003E0067" w:rsidRPr="00BB581A" w:rsidRDefault="003E0067" w:rsidP="003E0067">
      <w:pPr>
        <w:ind w:left="360"/>
        <w:rPr>
          <w:rFonts w:ascii="Century Schoolbook" w:eastAsia="ＭＳ ゴシック" w:hAnsi="Century Schoolbook"/>
        </w:rPr>
      </w:pPr>
      <w:r>
        <w:rPr>
          <w:rFonts w:ascii="Century Schoolbook" w:eastAsia="ＭＳ ゴシック" w:hAnsi="Century Schoolbook"/>
          <w:color w:val="000000"/>
        </w:rPr>
        <w:t>2.  How do you find the uncertainty of a measurement?</w:t>
      </w:r>
      <w:r>
        <w:rPr>
          <w:rFonts w:ascii="Century Schoolbook" w:eastAsia="ＭＳ ゴシック" w:hAnsi="Century Schoolbook"/>
          <w:color w:val="000000"/>
        </w:rPr>
        <w:br/>
      </w:r>
      <w:r>
        <w:rPr>
          <w:rFonts w:ascii="Century Schoolbook" w:eastAsia="ＭＳ ゴシック" w:hAnsi="Century Schoolbook"/>
          <w:color w:val="000000"/>
        </w:rPr>
        <w:br/>
      </w:r>
    </w:p>
    <w:p w14:paraId="352F4C93" w14:textId="77777777" w:rsidR="003E0067" w:rsidRDefault="003E0067" w:rsidP="00BB581A">
      <w:pPr>
        <w:rPr>
          <w:rFonts w:ascii="Century Schoolbook" w:hAnsi="Century Schoolbook"/>
        </w:rPr>
      </w:pPr>
    </w:p>
    <w:p w14:paraId="72996483" w14:textId="77777777" w:rsidR="00BB581A" w:rsidRDefault="00BB581A" w:rsidP="003E0067">
      <w:pPr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Measure the length of the square.  Report all parts of the measurement.</w:t>
      </w:r>
    </w:p>
    <w:p w14:paraId="01B1EFE0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24C28A3" w14:textId="77777777" w:rsidR="00BB581A" w:rsidRDefault="00824181" w:rsidP="00BB581A">
      <w:pPr>
        <w:ind w:left="720"/>
        <w:rPr>
          <w:rFonts w:ascii="Century Schoolbook" w:hAnsi="Century Schoolbook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305C6F45" wp14:editId="65257CEF">
            <wp:simplePos x="0" y="0"/>
            <wp:positionH relativeFrom="column">
              <wp:posOffset>342900</wp:posOffset>
            </wp:positionH>
            <wp:positionV relativeFrom="paragraph">
              <wp:posOffset>26670</wp:posOffset>
            </wp:positionV>
            <wp:extent cx="4000500" cy="1471930"/>
            <wp:effectExtent l="0" t="0" r="0" b="0"/>
            <wp:wrapSquare wrapText="bothSides"/>
            <wp:docPr id="2" name="Picture 2" descr="ttp://image.tutorvista.com/Qimages/QD/489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image.tutorvista.com/Qimages/QD/48979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FBAE6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7C71F78C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3B32A893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179ECD7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5D7FBAFC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08354F4F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0030438C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569C0E07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3BD2F6EA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757451A" w14:textId="77777777" w:rsidR="00BB581A" w:rsidRDefault="00824181" w:rsidP="003E0067">
      <w:pPr>
        <w:numPr>
          <w:ilvl w:val="0"/>
          <w:numId w:val="6"/>
        </w:numPr>
        <w:rPr>
          <w:rFonts w:ascii="Century Schoolbook" w:hAnsi="Century Schoolbook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A36D8FA" wp14:editId="552EEE33">
            <wp:simplePos x="0" y="0"/>
            <wp:positionH relativeFrom="column">
              <wp:posOffset>342900</wp:posOffset>
            </wp:positionH>
            <wp:positionV relativeFrom="paragraph">
              <wp:posOffset>480695</wp:posOffset>
            </wp:positionV>
            <wp:extent cx="1976120" cy="2514600"/>
            <wp:effectExtent l="0" t="0" r="0" b="0"/>
            <wp:wrapSquare wrapText="bothSides"/>
            <wp:docPr id="3" name="Picture 3" descr="ttp://chemwiki.ucdavis.edu/@api/deki/files/426/20graphicaa.gif?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chemwiki.ucdavis.edu/@api/deki/files/426/20graphicaa.gif?revision=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81A">
        <w:rPr>
          <w:rFonts w:ascii="Century Schoolbook" w:hAnsi="Century Schoolbook"/>
        </w:rPr>
        <w:t xml:space="preserve">Measure the mystery liquid.  Report all parts of the measurement.  </w:t>
      </w:r>
    </w:p>
    <w:p w14:paraId="5A02C4F8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374B45B8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5DBE85B3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711C0668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5B2EB093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938EDB7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0804580E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9B2CB02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4B22CEDD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1166C489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E8E83DA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C6511FF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3C702846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35C5C798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7F86D49A" w14:textId="77777777" w:rsidR="00BB581A" w:rsidRDefault="00824181" w:rsidP="00BB581A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ECF1" wp14:editId="2DBDDC87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5715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1EDFF" w14:textId="77777777" w:rsidR="00824181" w:rsidRDefault="00824181">
                            <w: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BECF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12.1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" filled="f" stroked="f">
                <v:textbox>
                  <w:txbxContent>
                    <w:p w14:paraId="67C1EDFF" w14:textId="77777777" w:rsidR="00824181" w:rsidRDefault="00824181">
                      <w:r>
                        <w:t>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71599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29247FF3" w14:textId="77777777" w:rsidR="00BB581A" w:rsidRDefault="00BB581A" w:rsidP="00BB581A">
      <w:pPr>
        <w:ind w:left="720"/>
        <w:rPr>
          <w:rFonts w:ascii="Century Schoolbook" w:hAnsi="Century Schoolbook"/>
        </w:rPr>
      </w:pPr>
    </w:p>
    <w:p w14:paraId="784D605F" w14:textId="77777777" w:rsidR="00BB581A" w:rsidRDefault="00BB581A" w:rsidP="003E0067">
      <w:pPr>
        <w:numPr>
          <w:ilvl w:val="0"/>
          <w:numId w:val="6"/>
        </w:numPr>
        <w:rPr>
          <w:rFonts w:ascii="Century Schoolbook" w:eastAsia="ＭＳ ゴシック" w:hAnsi="Century Schoolbook"/>
          <w:color w:val="000000"/>
        </w:rPr>
      </w:pPr>
      <w:r>
        <w:rPr>
          <w:rFonts w:ascii="Century Schoolbook" w:hAnsi="Century Schoolbook"/>
        </w:rPr>
        <w:t xml:space="preserve">Draw a measuring device that would give 7.3 </w:t>
      </w:r>
      <w:r w:rsidRPr="0018089E">
        <w:rPr>
          <w:rFonts w:ascii="ＭＳ ゴシック" w:eastAsia="ＭＳ ゴシック" w:hAnsi="ＭＳ ゴシック"/>
          <w:color w:val="000000"/>
        </w:rPr>
        <w:t>±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Century Schoolbook" w:eastAsia="ＭＳ ゴシック" w:hAnsi="Century Schoolbook"/>
          <w:color w:val="000000"/>
        </w:rPr>
        <w:t>.5 cm as a measurement.</w:t>
      </w:r>
    </w:p>
    <w:p w14:paraId="026EA1B3" w14:textId="77777777" w:rsidR="00710150" w:rsidRDefault="00710150" w:rsidP="00710150">
      <w:pPr>
        <w:rPr>
          <w:rFonts w:ascii="Century Schoolbook" w:eastAsia="ＭＳ ゴシック" w:hAnsi="Century Schoolbook"/>
          <w:color w:val="000000"/>
        </w:rPr>
      </w:pPr>
    </w:p>
    <w:p w14:paraId="693E07FF" w14:textId="77777777" w:rsidR="00710150" w:rsidRDefault="00710150" w:rsidP="00710150">
      <w:pPr>
        <w:rPr>
          <w:rFonts w:ascii="Century Schoolbook" w:eastAsia="ＭＳ ゴシック" w:hAnsi="Century Schoolbook"/>
          <w:color w:val="000000"/>
        </w:rPr>
      </w:pPr>
    </w:p>
    <w:p w14:paraId="0BC5B5C8" w14:textId="77777777" w:rsidR="00710150" w:rsidRDefault="00710150" w:rsidP="00710150">
      <w:pPr>
        <w:rPr>
          <w:rFonts w:ascii="Century Schoolbook" w:eastAsia="ＭＳ ゴシック" w:hAnsi="Century Schoolbook"/>
          <w:color w:val="000000"/>
        </w:rPr>
      </w:pPr>
    </w:p>
    <w:p w14:paraId="0FC85996" w14:textId="77777777" w:rsidR="00710150" w:rsidRDefault="00710150" w:rsidP="00710150">
      <w:pPr>
        <w:pStyle w:val="NormalWeb"/>
        <w:jc w:val="center"/>
        <w:rPr>
          <w:sz w:val="36"/>
          <w:lang w:eastAsia="ja-JP"/>
        </w:rPr>
      </w:pPr>
      <w:r>
        <w:rPr>
          <w:sz w:val="36"/>
          <w:lang w:eastAsia="ja-JP"/>
        </w:rPr>
        <w:t>Significant Figures and Calculation Practice</w:t>
      </w:r>
    </w:p>
    <w:p w14:paraId="14218897" w14:textId="77777777" w:rsidR="00710150" w:rsidRDefault="00710150" w:rsidP="00710150">
      <w:pPr>
        <w:pStyle w:val="NormalWeb"/>
        <w:jc w:val="center"/>
        <w:rPr>
          <w:sz w:val="36"/>
          <w:lang w:eastAsia="ja-JP"/>
        </w:rPr>
      </w:pPr>
    </w:p>
    <w:p w14:paraId="6581CC10" w14:textId="77777777" w:rsidR="00710150" w:rsidRDefault="00710150" w:rsidP="00710150">
      <w:pPr>
        <w:pStyle w:val="NormalWeb"/>
        <w:jc w:val="center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Name:</w:t>
      </w:r>
    </w:p>
    <w:p w14:paraId="3F7E7F65" w14:textId="77777777" w:rsidR="00710150" w:rsidRDefault="00710150" w:rsidP="00710150">
      <w:pPr>
        <w:pStyle w:val="NormalWeb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/>
        <w:rPr>
          <w:lang w:eastAsia="ja-JP"/>
        </w:rPr>
      </w:pPr>
    </w:p>
    <w:p w14:paraId="72EA09A6" w14:textId="77777777" w:rsidR="00710150" w:rsidRDefault="00710150" w:rsidP="00710150">
      <w:pPr>
        <w:pStyle w:val="NormalWeb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/>
        <w:ind w:left="500" w:hanging="500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  <w:t>How many significant figures are in the following measurements?</w:t>
      </w:r>
    </w:p>
    <w:p w14:paraId="17811BD8" w14:textId="77777777" w:rsidR="00710150" w:rsidRPr="00824181" w:rsidRDefault="00710150" w:rsidP="00710150">
      <w:pPr>
        <w:pStyle w:val="NormalWeb"/>
        <w:tabs>
          <w:tab w:val="left" w:pos="1060"/>
          <w:tab w:val="left" w:pos="4580"/>
        </w:tabs>
        <w:spacing w:after="160"/>
        <w:ind w:left="1060" w:hanging="520"/>
        <w:rPr>
          <w:lang w:val="fr-FR" w:eastAsia="ja-JP"/>
        </w:rPr>
      </w:pPr>
      <w:r w:rsidRPr="00824181">
        <w:rPr>
          <w:lang w:val="fr-FR" w:eastAsia="ja-JP"/>
        </w:rPr>
        <w:t>a.</w:t>
      </w:r>
      <w:r w:rsidRPr="00824181">
        <w:rPr>
          <w:lang w:val="fr-FR" w:eastAsia="ja-JP"/>
        </w:rPr>
        <w:tab/>
        <w:t>1200 kg</w:t>
      </w:r>
      <w:r w:rsidRPr="00824181">
        <w:rPr>
          <w:lang w:val="fr-FR" w:eastAsia="ja-JP"/>
        </w:rPr>
        <w:tab/>
        <w:t>e.</w:t>
      </w:r>
      <w:r w:rsidRPr="00824181">
        <w:rPr>
          <w:lang w:val="fr-FR" w:eastAsia="ja-JP"/>
        </w:rPr>
        <w:tab/>
        <w:t>20005 sec.</w:t>
      </w:r>
    </w:p>
    <w:p w14:paraId="4F15EEBB" w14:textId="77777777" w:rsidR="00710150" w:rsidRPr="00824181" w:rsidRDefault="00710150" w:rsidP="00710150">
      <w:pPr>
        <w:pStyle w:val="NormalWeb"/>
        <w:tabs>
          <w:tab w:val="left" w:pos="1060"/>
          <w:tab w:val="left" w:pos="4580"/>
        </w:tabs>
        <w:spacing w:after="160"/>
        <w:ind w:left="1060" w:hanging="520"/>
        <w:rPr>
          <w:lang w:val="fr-FR" w:eastAsia="ja-JP"/>
        </w:rPr>
      </w:pPr>
    </w:p>
    <w:p w14:paraId="17745DCB" w14:textId="77777777" w:rsidR="00710150" w:rsidRPr="00824181" w:rsidRDefault="00710150" w:rsidP="00710150">
      <w:pPr>
        <w:pStyle w:val="NormalWeb"/>
        <w:tabs>
          <w:tab w:val="left" w:pos="1060"/>
          <w:tab w:val="left" w:pos="4580"/>
        </w:tabs>
        <w:spacing w:after="160"/>
        <w:ind w:left="1060" w:hanging="520"/>
        <w:rPr>
          <w:lang w:val="fr-FR" w:eastAsia="ja-JP"/>
        </w:rPr>
      </w:pPr>
      <w:r w:rsidRPr="00824181">
        <w:rPr>
          <w:lang w:val="fr-FR" w:eastAsia="ja-JP"/>
        </w:rPr>
        <w:t>b.</w:t>
      </w:r>
      <w:r w:rsidRPr="00824181">
        <w:rPr>
          <w:lang w:val="fr-FR" w:eastAsia="ja-JP"/>
        </w:rPr>
        <w:tab/>
        <w:t>5060800 joules</w:t>
      </w:r>
      <w:r w:rsidRPr="00824181">
        <w:rPr>
          <w:lang w:val="fr-FR" w:eastAsia="ja-JP"/>
        </w:rPr>
        <w:tab/>
        <w:t>f.</w:t>
      </w:r>
      <w:r w:rsidRPr="00824181">
        <w:rPr>
          <w:lang w:val="fr-FR" w:eastAsia="ja-JP"/>
        </w:rPr>
        <w:tab/>
        <w:t>2.30x10</w:t>
      </w:r>
      <w:r w:rsidRPr="00824181">
        <w:rPr>
          <w:sz w:val="20"/>
          <w:vertAlign w:val="superscript"/>
          <w:lang w:val="fr-FR" w:eastAsia="ja-JP"/>
        </w:rPr>
        <w:t>4</w:t>
      </w:r>
      <w:r w:rsidRPr="00824181">
        <w:rPr>
          <w:lang w:val="fr-FR" w:eastAsia="ja-JP"/>
        </w:rPr>
        <w:t xml:space="preserve"> g</w:t>
      </w:r>
    </w:p>
    <w:p w14:paraId="663EF0C3" w14:textId="77777777" w:rsidR="00710150" w:rsidRPr="00824181" w:rsidRDefault="00710150" w:rsidP="00710150">
      <w:pPr>
        <w:pStyle w:val="NormalWeb"/>
        <w:tabs>
          <w:tab w:val="left" w:pos="1060"/>
          <w:tab w:val="left" w:pos="4580"/>
        </w:tabs>
        <w:spacing w:after="160"/>
        <w:ind w:left="1060" w:hanging="520"/>
        <w:rPr>
          <w:lang w:val="fr-FR" w:eastAsia="ja-JP"/>
        </w:rPr>
      </w:pPr>
    </w:p>
    <w:p w14:paraId="17A755A3" w14:textId="77777777" w:rsidR="00710150" w:rsidRDefault="00710150" w:rsidP="00710150">
      <w:pPr>
        <w:pStyle w:val="NormalWeb"/>
        <w:tabs>
          <w:tab w:val="left" w:pos="1060"/>
          <w:tab w:val="left" w:pos="4580"/>
        </w:tabs>
        <w:spacing w:after="160"/>
        <w:ind w:left="1060" w:hanging="520"/>
        <w:rPr>
          <w:lang w:eastAsia="ja-JP"/>
        </w:rPr>
      </w:pPr>
      <w:r>
        <w:rPr>
          <w:lang w:eastAsia="ja-JP"/>
        </w:rPr>
        <w:t>c.</w:t>
      </w:r>
      <w:r>
        <w:rPr>
          <w:lang w:eastAsia="ja-JP"/>
        </w:rPr>
        <w:tab/>
        <w:t>0.002003 g</w:t>
      </w:r>
      <w:r>
        <w:rPr>
          <w:lang w:eastAsia="ja-JP"/>
        </w:rPr>
        <w:tab/>
        <w:t>g.</w:t>
      </w:r>
      <w:r>
        <w:rPr>
          <w:lang w:eastAsia="ja-JP"/>
        </w:rPr>
        <w:tab/>
        <w:t>2.3x10</w:t>
      </w:r>
      <w:r>
        <w:rPr>
          <w:sz w:val="20"/>
          <w:vertAlign w:val="superscript"/>
          <w:lang w:eastAsia="ja-JP"/>
        </w:rPr>
        <w:t>5</w:t>
      </w:r>
      <w:r>
        <w:rPr>
          <w:lang w:eastAsia="ja-JP"/>
        </w:rPr>
        <w:t xml:space="preserve"> sec.</w:t>
      </w:r>
    </w:p>
    <w:p w14:paraId="098D1E2B" w14:textId="77777777" w:rsidR="00710150" w:rsidRDefault="00710150" w:rsidP="00710150">
      <w:pPr>
        <w:pStyle w:val="NormalWeb"/>
        <w:tabs>
          <w:tab w:val="left" w:pos="1060"/>
          <w:tab w:val="left" w:pos="4580"/>
        </w:tabs>
        <w:spacing w:after="160"/>
        <w:ind w:left="1060" w:hanging="520"/>
        <w:rPr>
          <w:lang w:eastAsia="ja-JP"/>
        </w:rPr>
      </w:pPr>
    </w:p>
    <w:p w14:paraId="05CB03D5" w14:textId="77777777" w:rsidR="00710150" w:rsidRDefault="00710150" w:rsidP="00710150">
      <w:pPr>
        <w:pStyle w:val="NormalWeb"/>
        <w:tabs>
          <w:tab w:val="left" w:pos="1060"/>
          <w:tab w:val="left" w:pos="4580"/>
        </w:tabs>
        <w:spacing w:after="160"/>
        <w:ind w:left="1060" w:hanging="520"/>
        <w:rPr>
          <w:lang w:eastAsia="ja-JP"/>
        </w:rPr>
      </w:pPr>
      <w:r>
        <w:rPr>
          <w:lang w:eastAsia="ja-JP"/>
        </w:rPr>
        <w:t>d.</w:t>
      </w:r>
      <w:r>
        <w:rPr>
          <w:lang w:eastAsia="ja-JP"/>
        </w:rPr>
        <w:tab/>
        <w:t>0.0005660 L</w:t>
      </w:r>
      <w:r>
        <w:rPr>
          <w:lang w:eastAsia="ja-JP"/>
        </w:rPr>
        <w:tab/>
        <w:t>h.</w:t>
      </w:r>
      <w:r>
        <w:rPr>
          <w:lang w:eastAsia="ja-JP"/>
        </w:rPr>
        <w:tab/>
        <w:t>0.002300 g</w:t>
      </w:r>
    </w:p>
    <w:p w14:paraId="585EBC4C" w14:textId="77777777" w:rsidR="00710150" w:rsidRDefault="00710150" w:rsidP="00710150">
      <w:pPr>
        <w:pStyle w:val="NormalWeb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00" w:hanging="500"/>
        <w:rPr>
          <w:lang w:eastAsia="ja-JP"/>
        </w:rPr>
      </w:pPr>
    </w:p>
    <w:p w14:paraId="456A991C" w14:textId="77777777" w:rsidR="00710150" w:rsidRDefault="00710150" w:rsidP="00710150">
      <w:pPr>
        <w:pStyle w:val="NormalWeb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/>
        <w:ind w:left="500" w:hanging="500"/>
        <w:rPr>
          <w:lang w:eastAsia="ja-JP"/>
        </w:rPr>
      </w:pPr>
    </w:p>
    <w:p w14:paraId="2580976C" w14:textId="77777777" w:rsidR="00710150" w:rsidRDefault="00710150" w:rsidP="00710150">
      <w:pPr>
        <w:pStyle w:val="NormalWeb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/>
        <w:ind w:left="500" w:hanging="500"/>
        <w:rPr>
          <w:lang w:eastAsia="ja-JP"/>
        </w:rPr>
      </w:pPr>
    </w:p>
    <w:p w14:paraId="513DD251" w14:textId="77777777" w:rsidR="00710150" w:rsidRDefault="00710150" w:rsidP="00710150">
      <w:pPr>
        <w:pStyle w:val="NormalWeb"/>
        <w:tabs>
          <w:tab w:val="left" w:pos="5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60"/>
        <w:ind w:left="500" w:hanging="500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  <w:t>Perform the following calculations and round the answer to the correct place using significant figure rules. All values represent measurements.</w:t>
      </w:r>
    </w:p>
    <w:p w14:paraId="4BBA3D39" w14:textId="77777777" w:rsidR="00710150" w:rsidRDefault="00710150" w:rsidP="00710150">
      <w:pPr>
        <w:pStyle w:val="NormalWeb"/>
        <w:tabs>
          <w:tab w:val="left" w:pos="1060"/>
          <w:tab w:val="left" w:pos="4620"/>
          <w:tab w:val="left" w:pos="5080"/>
        </w:tabs>
        <w:spacing w:after="120"/>
        <w:ind w:left="1060" w:hanging="520"/>
        <w:rPr>
          <w:lang w:eastAsia="ja-JP"/>
        </w:rPr>
      </w:pPr>
      <w:r>
        <w:rPr>
          <w:lang w:eastAsia="ja-JP"/>
        </w:rPr>
        <w:t>a. 1.72 x 0.007</w:t>
      </w:r>
      <w:r>
        <w:rPr>
          <w:lang w:eastAsia="ja-JP"/>
        </w:rPr>
        <w:tab/>
        <w:t>e.</w:t>
      </w:r>
      <w:r>
        <w:rPr>
          <w:lang w:eastAsia="ja-JP"/>
        </w:rPr>
        <w:tab/>
        <w:t>350 ÷ 7.89</w:t>
      </w:r>
    </w:p>
    <w:p w14:paraId="42CB9EB4" w14:textId="77777777" w:rsidR="00710150" w:rsidRDefault="00710150" w:rsidP="00710150">
      <w:pPr>
        <w:pStyle w:val="NormalWeb"/>
        <w:tabs>
          <w:tab w:val="left" w:pos="1060"/>
          <w:tab w:val="left" w:pos="4620"/>
          <w:tab w:val="left" w:pos="5080"/>
        </w:tabs>
        <w:spacing w:after="120"/>
        <w:ind w:left="1060" w:hanging="520"/>
        <w:rPr>
          <w:lang w:eastAsia="ja-JP"/>
        </w:rPr>
      </w:pPr>
    </w:p>
    <w:p w14:paraId="189447EB" w14:textId="77777777" w:rsidR="00710150" w:rsidRDefault="00710150" w:rsidP="00710150">
      <w:pPr>
        <w:pStyle w:val="NormalWeb"/>
        <w:tabs>
          <w:tab w:val="left" w:pos="1060"/>
          <w:tab w:val="left" w:pos="4620"/>
          <w:tab w:val="left" w:pos="5080"/>
        </w:tabs>
        <w:spacing w:after="120"/>
        <w:ind w:left="1060" w:hanging="520"/>
        <w:rPr>
          <w:lang w:eastAsia="ja-JP"/>
        </w:rPr>
      </w:pPr>
      <w:r>
        <w:rPr>
          <w:lang w:eastAsia="ja-JP"/>
        </w:rPr>
        <w:t>b. 627.1 x 1.72</w:t>
      </w:r>
      <w:r>
        <w:rPr>
          <w:lang w:eastAsia="ja-JP"/>
        </w:rPr>
        <w:tab/>
        <w:t>f.</w:t>
      </w:r>
      <w:r>
        <w:rPr>
          <w:lang w:eastAsia="ja-JP"/>
        </w:rPr>
        <w:tab/>
        <w:t>(7.0x10</w:t>
      </w:r>
      <w:r>
        <w:rPr>
          <w:sz w:val="22"/>
          <w:vertAlign w:val="superscript"/>
          <w:lang w:eastAsia="ja-JP"/>
        </w:rPr>
        <w:t>-2</w:t>
      </w:r>
      <w:r>
        <w:rPr>
          <w:lang w:eastAsia="ja-JP"/>
        </w:rPr>
        <w:t>) x (3.00x10</w:t>
      </w:r>
      <w:r>
        <w:rPr>
          <w:sz w:val="22"/>
          <w:vertAlign w:val="superscript"/>
          <w:lang w:eastAsia="ja-JP"/>
        </w:rPr>
        <w:t>4</w:t>
      </w:r>
      <w:r>
        <w:rPr>
          <w:lang w:eastAsia="ja-JP"/>
        </w:rPr>
        <w:t>)</w:t>
      </w:r>
    </w:p>
    <w:p w14:paraId="0B97C4C3" w14:textId="77777777" w:rsidR="00710150" w:rsidRDefault="00710150" w:rsidP="00710150">
      <w:pPr>
        <w:pStyle w:val="NormalWeb"/>
        <w:tabs>
          <w:tab w:val="left" w:pos="1060"/>
          <w:tab w:val="left" w:pos="4620"/>
          <w:tab w:val="left" w:pos="5080"/>
        </w:tabs>
        <w:spacing w:after="120"/>
        <w:ind w:left="1060" w:hanging="520"/>
        <w:rPr>
          <w:lang w:eastAsia="ja-JP"/>
        </w:rPr>
      </w:pPr>
    </w:p>
    <w:p w14:paraId="58641DC4" w14:textId="77777777" w:rsidR="00710150" w:rsidRDefault="00710150" w:rsidP="00710150">
      <w:pPr>
        <w:pStyle w:val="NormalWeb"/>
        <w:tabs>
          <w:tab w:val="left" w:pos="1060"/>
          <w:tab w:val="left" w:pos="4620"/>
          <w:tab w:val="left" w:pos="5080"/>
        </w:tabs>
        <w:spacing w:after="120"/>
        <w:ind w:left="1060" w:hanging="520"/>
        <w:rPr>
          <w:lang w:eastAsia="ja-JP"/>
        </w:rPr>
      </w:pPr>
      <w:r>
        <w:rPr>
          <w:lang w:eastAsia="ja-JP"/>
        </w:rPr>
        <w:t>c. 704.050 ÷ 0.15</w:t>
      </w:r>
      <w:r>
        <w:rPr>
          <w:lang w:eastAsia="ja-JP"/>
        </w:rPr>
        <w:tab/>
        <w:t>g.</w:t>
      </w:r>
      <w:r>
        <w:rPr>
          <w:lang w:eastAsia="ja-JP"/>
        </w:rPr>
        <w:tab/>
        <w:t>2.003x10</w:t>
      </w:r>
      <w:r>
        <w:rPr>
          <w:sz w:val="22"/>
          <w:vertAlign w:val="superscript"/>
          <w:lang w:eastAsia="ja-JP"/>
        </w:rPr>
        <w:t>6</w:t>
      </w:r>
      <w:r>
        <w:rPr>
          <w:lang w:eastAsia="ja-JP"/>
        </w:rPr>
        <w:t xml:space="preserve">  +  2.10x10</w:t>
      </w:r>
      <w:r>
        <w:rPr>
          <w:sz w:val="22"/>
          <w:vertAlign w:val="superscript"/>
          <w:lang w:eastAsia="ja-JP"/>
        </w:rPr>
        <w:t>-2</w:t>
      </w:r>
    </w:p>
    <w:p w14:paraId="13D6D97F" w14:textId="77777777" w:rsidR="00710150" w:rsidRDefault="00710150" w:rsidP="00710150">
      <w:pPr>
        <w:pStyle w:val="NormalWeb"/>
        <w:tabs>
          <w:tab w:val="left" w:pos="1060"/>
          <w:tab w:val="left" w:pos="4620"/>
          <w:tab w:val="left" w:pos="5080"/>
        </w:tabs>
        <w:spacing w:after="120"/>
        <w:ind w:left="1060" w:hanging="520"/>
        <w:rPr>
          <w:lang w:eastAsia="ja-JP"/>
        </w:rPr>
      </w:pPr>
    </w:p>
    <w:p w14:paraId="3462A931" w14:textId="77777777" w:rsidR="00710150" w:rsidRDefault="00710150" w:rsidP="00710150">
      <w:pPr>
        <w:pStyle w:val="NormalWeb"/>
        <w:tabs>
          <w:tab w:val="left" w:pos="1060"/>
          <w:tab w:val="left" w:pos="4620"/>
          <w:tab w:val="left" w:pos="5080"/>
        </w:tabs>
        <w:spacing w:after="120"/>
        <w:ind w:left="1060" w:hanging="520"/>
        <w:rPr>
          <w:lang w:eastAsia="ja-JP"/>
        </w:rPr>
      </w:pPr>
      <w:r>
        <w:rPr>
          <w:lang w:eastAsia="ja-JP"/>
        </w:rPr>
        <w:t>d. 201 x 0.015</w:t>
      </w:r>
      <w:r>
        <w:rPr>
          <w:lang w:eastAsia="ja-JP"/>
        </w:rPr>
        <w:tab/>
        <w:t>h.</w:t>
      </w:r>
      <w:r>
        <w:rPr>
          <w:lang w:eastAsia="ja-JP"/>
        </w:rPr>
        <w:tab/>
        <w:t xml:space="preserve">56.000g ÷  0.20 </w:t>
      </w:r>
    </w:p>
    <w:p w14:paraId="48017E4A" w14:textId="77777777" w:rsidR="00710150" w:rsidRDefault="00710150" w:rsidP="00710150"/>
    <w:p w14:paraId="7C56AD47" w14:textId="77777777" w:rsidR="00710150" w:rsidRDefault="00710150" w:rsidP="00710150"/>
    <w:p w14:paraId="2442792D" w14:textId="77777777" w:rsidR="00710150" w:rsidRDefault="00710150" w:rsidP="00710150"/>
    <w:p w14:paraId="252F7AE8" w14:textId="77777777" w:rsidR="00710150" w:rsidRDefault="00710150" w:rsidP="00710150"/>
    <w:p w14:paraId="298ADBAB" w14:textId="77777777" w:rsidR="00710150" w:rsidRDefault="00710150" w:rsidP="00710150"/>
    <w:p w14:paraId="4F19EA3D" w14:textId="77777777" w:rsidR="00710150" w:rsidRDefault="00710150" w:rsidP="00710150"/>
    <w:p w14:paraId="408A44D3" w14:textId="77777777" w:rsidR="00710150" w:rsidRDefault="00710150" w:rsidP="00710150">
      <w:pPr>
        <w:rPr>
          <w:rFonts w:ascii="Century Schoolbook" w:eastAsia="ＭＳ ゴシック" w:hAnsi="Century Schoolbook"/>
          <w:color w:val="000000"/>
        </w:rPr>
      </w:pPr>
      <w:bookmarkStart w:id="0" w:name="_GoBack"/>
      <w:bookmarkEnd w:id="0"/>
    </w:p>
    <w:p w14:paraId="4B770736" w14:textId="77777777" w:rsidR="00A3680A" w:rsidRDefault="00A3680A" w:rsidP="003E0067">
      <w:pPr>
        <w:rPr>
          <w:rFonts w:ascii="Century Schoolbook" w:eastAsia="ＭＳ ゴシック" w:hAnsi="Century Schoolbook"/>
          <w:color w:val="000000"/>
        </w:rPr>
      </w:pPr>
    </w:p>
    <w:sectPr w:rsidR="00A3680A" w:rsidSect="00A3680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44A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160B4"/>
    <w:multiLevelType w:val="multilevel"/>
    <w:tmpl w:val="D914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2539"/>
    <w:multiLevelType w:val="hybridMultilevel"/>
    <w:tmpl w:val="6CF8C42C"/>
    <w:lvl w:ilvl="0" w:tplc="4DDEB8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7DB5"/>
    <w:multiLevelType w:val="hybridMultilevel"/>
    <w:tmpl w:val="06345BE2"/>
    <w:lvl w:ilvl="0" w:tplc="180AB10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0116144"/>
    <w:multiLevelType w:val="hybridMultilevel"/>
    <w:tmpl w:val="D914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F5293"/>
    <w:multiLevelType w:val="hybridMultilevel"/>
    <w:tmpl w:val="FF0274C0"/>
    <w:lvl w:ilvl="0" w:tplc="DBE44896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E0"/>
    <w:rsid w:val="003E0067"/>
    <w:rsid w:val="005C3507"/>
    <w:rsid w:val="00710150"/>
    <w:rsid w:val="00814D0C"/>
    <w:rsid w:val="00824181"/>
    <w:rsid w:val="00A3680A"/>
    <w:rsid w:val="00A854A1"/>
    <w:rsid w:val="00B0769A"/>
    <w:rsid w:val="00BB581A"/>
    <w:rsid w:val="00E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2F79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z-TopofForm"/>
    <w:rsid w:val="00D66DE0"/>
    <w:pPr>
      <w:pBdr>
        <w:bottom w:val="none" w:sz="0" w:space="0" w:color="auto"/>
      </w:pBdr>
      <w:jc w:val="left"/>
    </w:pPr>
    <w:rPr>
      <w:rFonts w:ascii="Century Schoolbook" w:hAnsi="Century Schoolbook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D66D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4B25E7"/>
    <w:pPr>
      <w:ind w:left="285"/>
    </w:pPr>
  </w:style>
  <w:style w:type="character" w:customStyle="1" w:styleId="BodyTextIndentChar">
    <w:name w:val="Body Text Indent Char"/>
    <w:link w:val="BodyTextIndent"/>
    <w:rsid w:val="004B25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http://image.tutorvista.com/Qimages/QD/48979.gif" TargetMode="External"/><Relationship Id="rId7" Type="http://schemas.openxmlformats.org/officeDocument/2006/relationships/image" Target="media/image2.png"/><Relationship Id="rId8" Type="http://schemas.openxmlformats.org/officeDocument/2006/relationships/image" Target="http://chemwiki.ucdavis.edu/@api/deki/files/426/20graphicaa.gif?revision=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Figures and Calculation Practice</vt:lpstr>
    </vt:vector>
  </TitlesOfParts>
  <Company>Lincoln Public Schools</Company>
  <LinksUpToDate>false</LinksUpToDate>
  <CharactersWithSpaces>956</CharactersWithSpaces>
  <SharedDoc>false</SharedDoc>
  <HLinks>
    <vt:vector size="12" baseType="variant">
      <vt:variant>
        <vt:i4>5505091</vt:i4>
      </vt:variant>
      <vt:variant>
        <vt:i4>-1</vt:i4>
      </vt:variant>
      <vt:variant>
        <vt:i4>1026</vt:i4>
      </vt:variant>
      <vt:variant>
        <vt:i4>1</vt:i4>
      </vt:variant>
      <vt:variant>
        <vt:lpwstr>http://image.tutorvista.com/Qimages/QD/48979.gif</vt:lpwstr>
      </vt:variant>
      <vt:variant>
        <vt:lpwstr/>
      </vt:variant>
      <vt:variant>
        <vt:i4>8323098</vt:i4>
      </vt:variant>
      <vt:variant>
        <vt:i4>-1</vt:i4>
      </vt:variant>
      <vt:variant>
        <vt:i4>1027</vt:i4>
      </vt:variant>
      <vt:variant>
        <vt:i4>1</vt:i4>
      </vt:variant>
      <vt:variant>
        <vt:lpwstr>http://chemwiki.ucdavis.edu/@api/deki/files/426/20graphicaa.gif?revision=1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Figures and Calculation Practice</dc:title>
  <dc:subject/>
  <dc:creator>LPS</dc:creator>
  <cp:keywords/>
  <dc:description/>
  <cp:lastModifiedBy>Microsoft Office User</cp:lastModifiedBy>
  <cp:revision>5</cp:revision>
  <cp:lastPrinted>2009-09-03T14:27:00Z</cp:lastPrinted>
  <dcterms:created xsi:type="dcterms:W3CDTF">2018-08-16T17:57:00Z</dcterms:created>
  <dcterms:modified xsi:type="dcterms:W3CDTF">2018-08-16T18:10:00Z</dcterms:modified>
</cp:coreProperties>
</file>